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C002" w14:textId="77777777" w:rsidR="00CF13A7" w:rsidRDefault="00B41BDC">
      <w:r>
        <w:t xml:space="preserve"> </w:t>
      </w:r>
      <w:r w:rsidR="00C14722" w:rsidRPr="0074682F">
        <w:rPr>
          <w:rFonts w:ascii="Arial Narrow" w:hAnsi="Arial Narrow"/>
          <w:b/>
          <w:bCs/>
          <w:i/>
          <w:iCs/>
          <w:noProof/>
          <w:sz w:val="16"/>
          <w:szCs w:val="17"/>
          <w:u w:val="single"/>
        </w:rPr>
        <w:drawing>
          <wp:inline distT="0" distB="0" distL="0" distR="0" wp14:anchorId="351BC7A1" wp14:editId="05C629C2">
            <wp:extent cx="6429375"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3402" cy="808873"/>
                    </a:xfrm>
                    <a:prstGeom prst="rect">
                      <a:avLst/>
                    </a:prstGeom>
                    <a:noFill/>
                    <a:ln>
                      <a:noFill/>
                    </a:ln>
                  </pic:spPr>
                </pic:pic>
              </a:graphicData>
            </a:graphic>
          </wp:inline>
        </w:drawing>
      </w:r>
    </w:p>
    <w:p w14:paraId="5E28F52D" w14:textId="77777777" w:rsidR="00C14722" w:rsidRDefault="00C14722">
      <w:r w:rsidRPr="007965DC">
        <w:rPr>
          <w:b/>
        </w:rPr>
        <w:t>Procedure Date:</w:t>
      </w:r>
      <w:r>
        <w:t xml:space="preserve"> ____________________ Procedure Time: ___________________</w:t>
      </w:r>
      <w:r w:rsidRPr="00C14722">
        <w:rPr>
          <w:b/>
        </w:rPr>
        <w:t>CHECK IN TIME:</w:t>
      </w:r>
      <w:r>
        <w:t xml:space="preserve"> ________________</w:t>
      </w:r>
    </w:p>
    <w:p w14:paraId="6452A147" w14:textId="77777777" w:rsidR="00C14722" w:rsidRPr="007965DC" w:rsidRDefault="00C14722" w:rsidP="00C14722">
      <w:pPr>
        <w:spacing w:line="240" w:lineRule="auto"/>
        <w:rPr>
          <w:b/>
          <w:u w:val="single"/>
        </w:rPr>
      </w:pPr>
      <w:r w:rsidRPr="007965DC">
        <w:rPr>
          <w:b/>
          <w:u w:val="single"/>
        </w:rPr>
        <w:t xml:space="preserve">Procedures will be at: </w:t>
      </w:r>
    </w:p>
    <w:p w14:paraId="51020A24" w14:textId="77777777" w:rsidR="00C14722" w:rsidRDefault="00C14722" w:rsidP="00C14722">
      <w:pPr>
        <w:spacing w:line="240" w:lineRule="auto"/>
      </w:pPr>
      <w:r>
        <w:t>___</w:t>
      </w:r>
      <w:r w:rsidRPr="007965DC">
        <w:rPr>
          <w:b/>
        </w:rPr>
        <w:t>Desert I</w:t>
      </w:r>
      <w:r w:rsidR="00C02836" w:rsidRPr="007965DC">
        <w:rPr>
          <w:b/>
        </w:rPr>
        <w:t>nterventional Spine Consultants</w:t>
      </w:r>
      <w:r w:rsidR="00C02836">
        <w:tab/>
      </w:r>
      <w:r w:rsidR="00C02836">
        <w:tab/>
      </w:r>
      <w:r w:rsidR="00C02836">
        <w:tab/>
      </w:r>
      <w:r w:rsidR="00C02836">
        <w:tab/>
      </w:r>
      <w:r w:rsidR="00C02836">
        <w:tab/>
      </w:r>
      <w:r w:rsidR="00C02836">
        <w:tab/>
      </w:r>
      <w:r w:rsidR="00C02836">
        <w:tab/>
      </w:r>
      <w:r w:rsidR="00C02836">
        <w:tab/>
      </w:r>
      <w:r w:rsidR="00C02836">
        <w:tab/>
      </w:r>
      <w:r w:rsidR="00C02836">
        <w:tab/>
      </w:r>
      <w:r>
        <w:t xml:space="preserve">1410 West Guadalupe Rd, </w:t>
      </w:r>
      <w:proofErr w:type="spellStart"/>
      <w:r>
        <w:t>Bldg</w:t>
      </w:r>
      <w:proofErr w:type="spellEnd"/>
      <w:r>
        <w:t xml:space="preserve"> 4, Ste 125, G</w:t>
      </w:r>
      <w:r w:rsidR="00C02836">
        <w:t>ilbert, AZ 85233 * 480-838-1914</w:t>
      </w:r>
      <w:r w:rsidR="00C02836">
        <w:tab/>
      </w:r>
      <w:r w:rsidR="00C02836">
        <w:tab/>
      </w:r>
      <w:r w:rsidR="00C02836">
        <w:tab/>
      </w:r>
      <w:r w:rsidR="00C02836">
        <w:tab/>
      </w:r>
      <w:r w:rsidR="00C02836">
        <w:tab/>
      </w:r>
      <w:r w:rsidRPr="00F14989">
        <w:rPr>
          <w:b/>
        </w:rPr>
        <w:t>***CHECK IN 15 MINUTES PRIOR TO APPOINTMENT TIME***</w:t>
      </w:r>
    </w:p>
    <w:p w14:paraId="564BEFC0" w14:textId="77777777" w:rsidR="00C14722" w:rsidRDefault="00C14722" w:rsidP="00C14722">
      <w:pPr>
        <w:spacing w:line="240" w:lineRule="auto"/>
      </w:pPr>
      <w:r>
        <w:t>___</w:t>
      </w:r>
      <w:r w:rsidR="00A268A3">
        <w:rPr>
          <w:b/>
        </w:rPr>
        <w:t>Arizona Specialty Surgery Center</w:t>
      </w:r>
      <w:r w:rsidR="00C02836">
        <w:tab/>
      </w:r>
      <w:r w:rsidR="00C02836">
        <w:tab/>
      </w:r>
      <w:r w:rsidR="00C02836">
        <w:tab/>
      </w:r>
      <w:r w:rsidR="00C02836">
        <w:tab/>
      </w:r>
      <w:r w:rsidR="00C02836">
        <w:tab/>
      </w:r>
      <w:r w:rsidR="00C02836">
        <w:tab/>
      </w:r>
      <w:r w:rsidR="00C02836">
        <w:tab/>
      </w:r>
      <w:r w:rsidR="00C02836">
        <w:tab/>
      </w:r>
      <w:r w:rsidR="00C02836">
        <w:tab/>
      </w:r>
      <w:r w:rsidR="00C02836">
        <w:tab/>
      </w:r>
      <w:r w:rsidR="00C02836">
        <w:tab/>
      </w:r>
      <w:r w:rsidR="00C02836">
        <w:tab/>
      </w:r>
      <w:r w:rsidR="00A268A3">
        <w:t xml:space="preserve"> </w:t>
      </w:r>
      <w:r w:rsidR="00E67224">
        <w:t>2905 W. Warner Rd. Ch</w:t>
      </w:r>
      <w:r w:rsidR="00A268A3">
        <w:t>a</w:t>
      </w:r>
      <w:r w:rsidR="00E67224">
        <w:t>n</w:t>
      </w:r>
      <w:r w:rsidR="00A268A3">
        <w:t>dler, AZ 85224</w:t>
      </w:r>
      <w:r w:rsidR="00C02836">
        <w:t xml:space="preserve"> *480-820-7101</w:t>
      </w:r>
      <w:r w:rsidR="00C02836">
        <w:tab/>
      </w:r>
      <w:r w:rsidR="00C02836">
        <w:tab/>
      </w:r>
      <w:r w:rsidR="00C02836">
        <w:tab/>
      </w:r>
      <w:r w:rsidR="00C02836">
        <w:tab/>
      </w:r>
      <w:r w:rsidR="00C02836">
        <w:tab/>
      </w:r>
      <w:r w:rsidR="00C02836">
        <w:tab/>
      </w:r>
      <w:r w:rsidR="00C02836">
        <w:tab/>
      </w:r>
      <w:r w:rsidRPr="00F14989">
        <w:rPr>
          <w:b/>
        </w:rPr>
        <w:t>***CHECK IN 30 MINUTES PRIOR TO APPOINTMENT TIME***</w:t>
      </w:r>
    </w:p>
    <w:p w14:paraId="3A398F70" w14:textId="77777777" w:rsidR="0074682F" w:rsidRDefault="0074682F" w:rsidP="00C14722">
      <w:pPr>
        <w:spacing w:line="240" w:lineRule="auto"/>
        <w:rPr>
          <w:b/>
          <w:u w:val="single"/>
        </w:rPr>
      </w:pPr>
      <w:r>
        <w:rPr>
          <w:b/>
          <w:u w:val="single"/>
        </w:rPr>
        <w:t xml:space="preserve">**PLEASE BE AWARE THERE MAY BE A 1-2 </w:t>
      </w:r>
      <w:proofErr w:type="gramStart"/>
      <w:r>
        <w:rPr>
          <w:b/>
          <w:u w:val="single"/>
        </w:rPr>
        <w:t>HOUR  WAIT</w:t>
      </w:r>
      <w:proofErr w:type="gramEnd"/>
      <w:r>
        <w:rPr>
          <w:b/>
          <w:u w:val="single"/>
        </w:rPr>
        <w:t xml:space="preserve"> TIME</w:t>
      </w:r>
      <w:r w:rsidR="00E32771">
        <w:rPr>
          <w:b/>
          <w:u w:val="single"/>
        </w:rPr>
        <w:t xml:space="preserve"> WITH ALL PROCEDURES**</w:t>
      </w:r>
    </w:p>
    <w:p w14:paraId="4D408ABD" w14:textId="77777777" w:rsidR="00C14722" w:rsidRDefault="00C02836" w:rsidP="00C14722">
      <w:pPr>
        <w:spacing w:line="240" w:lineRule="auto"/>
      </w:pPr>
      <w:r w:rsidRPr="007965DC">
        <w:rPr>
          <w:b/>
          <w:u w:val="single"/>
        </w:rPr>
        <w:t>AVOID:</w:t>
      </w:r>
      <w:r w:rsidRPr="007965DC">
        <w:rPr>
          <w:b/>
          <w:u w:val="single"/>
        </w:rPr>
        <w:tab/>
      </w:r>
      <w:r>
        <w:tab/>
      </w:r>
      <w:r>
        <w:tab/>
      </w:r>
      <w:r>
        <w:tab/>
      </w:r>
      <w:r>
        <w:tab/>
      </w:r>
      <w:r>
        <w:tab/>
      </w:r>
      <w:r>
        <w:tab/>
      </w:r>
      <w:r>
        <w:tab/>
      </w:r>
      <w:r>
        <w:tab/>
      </w:r>
      <w:r>
        <w:tab/>
      </w:r>
      <w:r>
        <w:tab/>
      </w:r>
      <w:r>
        <w:tab/>
      </w:r>
      <w:r>
        <w:tab/>
      </w:r>
      <w:r>
        <w:tab/>
        <w:t xml:space="preserve">    </w:t>
      </w:r>
      <w:r w:rsidR="00C14722">
        <w:t xml:space="preserve">Taking any </w:t>
      </w:r>
      <w:r w:rsidR="00C14722" w:rsidRPr="002C67B0">
        <w:rPr>
          <w:b/>
        </w:rPr>
        <w:t>blood thinning medications</w:t>
      </w:r>
      <w:r w:rsidR="00C14722">
        <w:t xml:space="preserve"> </w:t>
      </w:r>
      <w:r w:rsidR="002C67B0">
        <w:t xml:space="preserve">or </w:t>
      </w:r>
      <w:r w:rsidR="002C67B0" w:rsidRPr="002C67B0">
        <w:rPr>
          <w:b/>
        </w:rPr>
        <w:t>NSAIDS</w:t>
      </w:r>
      <w:r w:rsidR="00B41BDC">
        <w:rPr>
          <w:b/>
        </w:rPr>
        <w:t xml:space="preserve">: ASPIRIN based </w:t>
      </w:r>
      <w:r w:rsidR="000D18B4">
        <w:rPr>
          <w:b/>
        </w:rPr>
        <w:t>products</w:t>
      </w:r>
      <w:r w:rsidR="000D18B4">
        <w:t xml:space="preserve"> prior</w:t>
      </w:r>
      <w:r w:rsidR="00C14722">
        <w:t xml:space="preserve"> </w:t>
      </w:r>
      <w:r>
        <w:t>to the procedure:</w:t>
      </w:r>
    </w:p>
    <w:p w14:paraId="40174057" w14:textId="77777777" w:rsidR="000D18B4" w:rsidRDefault="000D18B4" w:rsidP="00EA2130">
      <w:pPr>
        <w:pStyle w:val="ListParagraph"/>
        <w:numPr>
          <w:ilvl w:val="0"/>
          <w:numId w:val="4"/>
        </w:numPr>
        <w:spacing w:line="240" w:lineRule="auto"/>
        <w:rPr>
          <w:b/>
        </w:rPr>
      </w:pPr>
      <w:r>
        <w:rPr>
          <w:b/>
        </w:rPr>
        <w:t>NSAIDS for 6 hours prior.</w:t>
      </w:r>
    </w:p>
    <w:p w14:paraId="570C0E9D" w14:textId="77777777" w:rsidR="000D18B4" w:rsidRDefault="000D18B4" w:rsidP="000D18B4">
      <w:pPr>
        <w:pStyle w:val="ListParagraph"/>
        <w:numPr>
          <w:ilvl w:val="0"/>
          <w:numId w:val="4"/>
        </w:numPr>
        <w:spacing w:line="240" w:lineRule="auto"/>
        <w:rPr>
          <w:b/>
        </w:rPr>
      </w:pPr>
      <w:proofErr w:type="spellStart"/>
      <w:r>
        <w:rPr>
          <w:b/>
        </w:rPr>
        <w:t>Lovenox</w:t>
      </w:r>
      <w:proofErr w:type="spellEnd"/>
      <w:r>
        <w:rPr>
          <w:b/>
        </w:rPr>
        <w:t xml:space="preserve">, Heparin, </w:t>
      </w:r>
      <w:proofErr w:type="spellStart"/>
      <w:r>
        <w:rPr>
          <w:b/>
        </w:rPr>
        <w:t>Arixtra</w:t>
      </w:r>
      <w:proofErr w:type="spellEnd"/>
      <w:r>
        <w:rPr>
          <w:b/>
        </w:rPr>
        <w:t xml:space="preserve"> and </w:t>
      </w:r>
      <w:proofErr w:type="spellStart"/>
      <w:r>
        <w:rPr>
          <w:b/>
        </w:rPr>
        <w:t>Fragmin</w:t>
      </w:r>
      <w:proofErr w:type="spellEnd"/>
      <w:r>
        <w:rPr>
          <w:b/>
        </w:rPr>
        <w:t xml:space="preserve"> for 12 hours.</w:t>
      </w:r>
    </w:p>
    <w:p w14:paraId="0499820B" w14:textId="77777777" w:rsidR="000D18B4" w:rsidRPr="000D18B4" w:rsidRDefault="000D18B4" w:rsidP="000D18B4">
      <w:pPr>
        <w:pStyle w:val="ListParagraph"/>
        <w:numPr>
          <w:ilvl w:val="0"/>
          <w:numId w:val="4"/>
        </w:numPr>
        <w:spacing w:line="240" w:lineRule="auto"/>
        <w:rPr>
          <w:b/>
        </w:rPr>
      </w:pPr>
      <w:r w:rsidRPr="007965DC">
        <w:rPr>
          <w:b/>
        </w:rPr>
        <w:t>Baby Aspirin for 1 day.</w:t>
      </w:r>
    </w:p>
    <w:p w14:paraId="101E8DC8" w14:textId="77777777" w:rsidR="00EA2130" w:rsidRDefault="000D18B4" w:rsidP="00EA2130">
      <w:pPr>
        <w:pStyle w:val="ListParagraph"/>
        <w:numPr>
          <w:ilvl w:val="0"/>
          <w:numId w:val="4"/>
        </w:numPr>
        <w:spacing w:line="240" w:lineRule="auto"/>
        <w:rPr>
          <w:b/>
        </w:rPr>
      </w:pPr>
      <w:proofErr w:type="gramStart"/>
      <w:r>
        <w:rPr>
          <w:b/>
        </w:rPr>
        <w:t>Warfarin(</w:t>
      </w:r>
      <w:proofErr w:type="gramEnd"/>
      <w:r w:rsidRPr="007965DC">
        <w:rPr>
          <w:b/>
        </w:rPr>
        <w:t>Coumadin</w:t>
      </w:r>
      <w:r>
        <w:rPr>
          <w:b/>
        </w:rPr>
        <w:t xml:space="preserve">) , </w:t>
      </w:r>
      <w:r w:rsidR="00EA2130" w:rsidRPr="00EA2130">
        <w:rPr>
          <w:b/>
        </w:rPr>
        <w:t>Xarelto</w:t>
      </w:r>
      <w:r w:rsidR="000A32CF">
        <w:rPr>
          <w:b/>
        </w:rPr>
        <w:t>, Eliquis</w:t>
      </w:r>
      <w:r w:rsidR="00243E5A">
        <w:rPr>
          <w:b/>
        </w:rPr>
        <w:t xml:space="preserve"> and</w:t>
      </w:r>
      <w:r>
        <w:rPr>
          <w:b/>
        </w:rPr>
        <w:t xml:space="preserve"> </w:t>
      </w:r>
      <w:proofErr w:type="spellStart"/>
      <w:r>
        <w:rPr>
          <w:b/>
        </w:rPr>
        <w:t>Savaysa</w:t>
      </w:r>
      <w:proofErr w:type="spellEnd"/>
      <w:r>
        <w:rPr>
          <w:b/>
        </w:rPr>
        <w:t xml:space="preserve"> for 2 days.</w:t>
      </w:r>
    </w:p>
    <w:p w14:paraId="7F31E474" w14:textId="77777777" w:rsidR="000D18B4" w:rsidRPr="00EA2130" w:rsidRDefault="000D18B4" w:rsidP="00EA2130">
      <w:pPr>
        <w:pStyle w:val="ListParagraph"/>
        <w:numPr>
          <w:ilvl w:val="0"/>
          <w:numId w:val="4"/>
        </w:numPr>
        <w:spacing w:line="240" w:lineRule="auto"/>
        <w:rPr>
          <w:b/>
        </w:rPr>
      </w:pPr>
      <w:r>
        <w:rPr>
          <w:b/>
        </w:rPr>
        <w:t xml:space="preserve">Pradaxa, </w:t>
      </w:r>
      <w:proofErr w:type="spellStart"/>
      <w:r>
        <w:rPr>
          <w:b/>
        </w:rPr>
        <w:t>Argatra</w:t>
      </w:r>
      <w:proofErr w:type="spellEnd"/>
      <w:r>
        <w:rPr>
          <w:b/>
        </w:rPr>
        <w:t xml:space="preserve"> and </w:t>
      </w:r>
      <w:proofErr w:type="spellStart"/>
      <w:r>
        <w:rPr>
          <w:b/>
        </w:rPr>
        <w:t>Angiomax</w:t>
      </w:r>
      <w:proofErr w:type="spellEnd"/>
      <w:r>
        <w:rPr>
          <w:b/>
        </w:rPr>
        <w:t xml:space="preserve"> for 3 days.</w:t>
      </w:r>
    </w:p>
    <w:p w14:paraId="38163C30" w14:textId="77777777" w:rsidR="00C02836" w:rsidRPr="007965DC" w:rsidRDefault="00C02836" w:rsidP="00C02836">
      <w:pPr>
        <w:pStyle w:val="ListParagraph"/>
        <w:numPr>
          <w:ilvl w:val="0"/>
          <w:numId w:val="1"/>
        </w:numPr>
        <w:spacing w:line="240" w:lineRule="auto"/>
        <w:rPr>
          <w:b/>
        </w:rPr>
      </w:pPr>
      <w:r w:rsidRPr="007965DC">
        <w:rPr>
          <w:b/>
        </w:rPr>
        <w:t>Aspirin</w:t>
      </w:r>
      <w:r w:rsidR="004E18E4">
        <w:rPr>
          <w:b/>
        </w:rPr>
        <w:t>, Plavix and</w:t>
      </w:r>
      <w:r w:rsidR="000D18B4">
        <w:rPr>
          <w:b/>
        </w:rPr>
        <w:t xml:space="preserve"> </w:t>
      </w:r>
      <w:proofErr w:type="spellStart"/>
      <w:r w:rsidR="000D18B4">
        <w:rPr>
          <w:b/>
        </w:rPr>
        <w:t>Effient</w:t>
      </w:r>
      <w:proofErr w:type="spellEnd"/>
      <w:r w:rsidRPr="007965DC">
        <w:rPr>
          <w:b/>
        </w:rPr>
        <w:t xml:space="preserve"> for 7 days.</w:t>
      </w:r>
    </w:p>
    <w:p w14:paraId="480FD5A1" w14:textId="77777777" w:rsidR="00C02836" w:rsidRPr="007965DC" w:rsidRDefault="0074682F" w:rsidP="00C02836">
      <w:pPr>
        <w:spacing w:line="240" w:lineRule="auto"/>
        <w:rPr>
          <w:b/>
          <w:sz w:val="20"/>
          <w:szCs w:val="20"/>
        </w:rPr>
      </w:pPr>
      <w:r>
        <w:rPr>
          <w:b/>
          <w:sz w:val="20"/>
          <w:szCs w:val="20"/>
        </w:rPr>
        <w:t>**</w:t>
      </w:r>
      <w:r w:rsidR="00C02836" w:rsidRPr="007965DC">
        <w:rPr>
          <w:b/>
          <w:sz w:val="20"/>
          <w:szCs w:val="20"/>
        </w:rPr>
        <w:t>PLEASE CONSULT WITH YOUR PCP BEFORE DISCONTINUING ANY MEDICATIONS. REGARDING COUMADIN, AN INR LAB VALUE OF 1.2 OR LESS, HAS TO BE ESTABLISHED PRIOR TO THE PROCEDURE.</w:t>
      </w:r>
      <w:r>
        <w:rPr>
          <w:b/>
          <w:sz w:val="20"/>
          <w:szCs w:val="20"/>
        </w:rPr>
        <w:t xml:space="preserve"> </w:t>
      </w:r>
      <w:r w:rsidRPr="00E32771">
        <w:rPr>
          <w:b/>
          <w:sz w:val="20"/>
          <w:szCs w:val="20"/>
          <w:u w:val="single"/>
        </w:rPr>
        <w:t>PROCEDURES WILL BE CANCELLED/RESCHEDULED IF BLOOD THINNER OR NSAID WAS NOT STOPPED AS INSTRUCTED, PLEASE CALL WITH ANY QUESTIONS REGARDING THIS</w:t>
      </w:r>
      <w:r>
        <w:rPr>
          <w:b/>
          <w:sz w:val="20"/>
          <w:szCs w:val="20"/>
        </w:rPr>
        <w:t>.</w:t>
      </w:r>
    </w:p>
    <w:p w14:paraId="22835350" w14:textId="77777777" w:rsidR="0015325F" w:rsidRDefault="006900CD" w:rsidP="00C02836">
      <w:pPr>
        <w:spacing w:line="240" w:lineRule="auto"/>
      </w:pPr>
      <w:r w:rsidRPr="007965DC">
        <w:rPr>
          <w:b/>
          <w:u w:val="single"/>
        </w:rPr>
        <w:t>DISCONTINUE:</w:t>
      </w:r>
      <w:r w:rsidRPr="007965DC">
        <w:rPr>
          <w:b/>
          <w:u w:val="single"/>
        </w:rPr>
        <w:tab/>
      </w:r>
      <w:r>
        <w:tab/>
      </w:r>
      <w:r>
        <w:tab/>
      </w:r>
      <w:r>
        <w:tab/>
      </w:r>
      <w:r>
        <w:tab/>
      </w:r>
      <w:r>
        <w:tab/>
      </w:r>
      <w:r>
        <w:tab/>
      </w:r>
      <w:r>
        <w:tab/>
      </w:r>
      <w:r>
        <w:tab/>
      </w:r>
      <w:r>
        <w:tab/>
      </w:r>
      <w:r>
        <w:tab/>
      </w:r>
      <w:r>
        <w:tab/>
      </w:r>
      <w:r>
        <w:tab/>
      </w:r>
      <w:r>
        <w:tab/>
        <w:t>*</w:t>
      </w:r>
      <w:r w:rsidRPr="007965DC">
        <w:rPr>
          <w:b/>
        </w:rPr>
        <w:t xml:space="preserve">Solid foods for </w:t>
      </w:r>
      <w:r w:rsidR="00661955">
        <w:rPr>
          <w:b/>
        </w:rPr>
        <w:t>4-</w:t>
      </w:r>
      <w:r w:rsidR="0015325F" w:rsidRPr="007965DC">
        <w:rPr>
          <w:b/>
        </w:rPr>
        <w:t>6 hours</w:t>
      </w:r>
      <w:r w:rsidR="0015325F">
        <w:t xml:space="preserve"> prior to the procedure.                                                                                                 </w:t>
      </w:r>
      <w:r w:rsidR="0015325F">
        <w:tab/>
      </w:r>
      <w:r w:rsidR="0015325F">
        <w:tab/>
        <w:t>*</w:t>
      </w:r>
      <w:r w:rsidR="0015325F" w:rsidRPr="007965DC">
        <w:rPr>
          <w:b/>
        </w:rPr>
        <w:t>Milk or dairy 4 hours</w:t>
      </w:r>
      <w:r w:rsidR="0015325F">
        <w:t xml:space="preserve"> prior to the procedure.     </w:t>
      </w:r>
      <w:r w:rsidR="0015325F">
        <w:tab/>
      </w:r>
      <w:r w:rsidR="0015325F">
        <w:tab/>
      </w:r>
      <w:r w:rsidR="0015325F">
        <w:tab/>
      </w:r>
      <w:r w:rsidR="0015325F">
        <w:tab/>
      </w:r>
      <w:r w:rsidR="0015325F">
        <w:tab/>
      </w:r>
      <w:r w:rsidR="0015325F">
        <w:tab/>
      </w:r>
      <w:r w:rsidR="0015325F">
        <w:tab/>
      </w:r>
      <w:r w:rsidR="0015325F">
        <w:tab/>
      </w:r>
      <w:r w:rsidR="0015325F">
        <w:tab/>
        <w:t>*</w:t>
      </w:r>
      <w:r w:rsidR="0015325F" w:rsidRPr="007965DC">
        <w:rPr>
          <w:b/>
        </w:rPr>
        <w:t>Clear liquids for 2 hours</w:t>
      </w:r>
      <w:r w:rsidR="0015325F">
        <w:t xml:space="preserve"> prior to the procedure.</w:t>
      </w:r>
      <w:r>
        <w:tab/>
      </w:r>
    </w:p>
    <w:p w14:paraId="231FE507" w14:textId="77777777" w:rsidR="006900CD" w:rsidRPr="007965DC" w:rsidRDefault="0015325F" w:rsidP="0015325F">
      <w:pPr>
        <w:spacing w:line="240" w:lineRule="auto"/>
        <w:rPr>
          <w:b/>
          <w:u w:val="single"/>
        </w:rPr>
      </w:pPr>
      <w:r w:rsidRPr="007965DC">
        <w:rPr>
          <w:b/>
          <w:u w:val="single"/>
        </w:rPr>
        <w:t>PLEASE DO:</w:t>
      </w:r>
    </w:p>
    <w:p w14:paraId="19A20387" w14:textId="77777777" w:rsidR="0015325F" w:rsidRDefault="0015325F" w:rsidP="0015325F">
      <w:pPr>
        <w:pStyle w:val="ListParagraph"/>
        <w:numPr>
          <w:ilvl w:val="0"/>
          <w:numId w:val="3"/>
        </w:numPr>
        <w:spacing w:line="240" w:lineRule="auto"/>
      </w:pPr>
      <w:r>
        <w:t xml:space="preserve">Take all </w:t>
      </w:r>
      <w:r w:rsidRPr="007965DC">
        <w:rPr>
          <w:b/>
        </w:rPr>
        <w:t>blood pressure</w:t>
      </w:r>
      <w:r>
        <w:t xml:space="preserve">, </w:t>
      </w:r>
      <w:r w:rsidRPr="007965DC">
        <w:rPr>
          <w:b/>
        </w:rPr>
        <w:t>cardiac</w:t>
      </w:r>
      <w:r>
        <w:t xml:space="preserve">, and </w:t>
      </w:r>
      <w:r w:rsidRPr="007965DC">
        <w:rPr>
          <w:b/>
        </w:rPr>
        <w:t>diabetes medications</w:t>
      </w:r>
      <w:r>
        <w:t>, with sips of water (up t</w:t>
      </w:r>
      <w:r w:rsidR="00E32771">
        <w:t>o 2 hours before the procedure).</w:t>
      </w:r>
      <w:r>
        <w:t xml:space="preserve"> You may also choose to take your </w:t>
      </w:r>
      <w:r w:rsidRPr="007965DC">
        <w:rPr>
          <w:b/>
        </w:rPr>
        <w:t>opioids</w:t>
      </w:r>
      <w:r w:rsidR="0020158F">
        <w:t>.</w:t>
      </w:r>
    </w:p>
    <w:p w14:paraId="776E1E8B" w14:textId="77777777" w:rsidR="0015325F" w:rsidRDefault="0015325F" w:rsidP="0015325F">
      <w:pPr>
        <w:pStyle w:val="ListParagraph"/>
        <w:numPr>
          <w:ilvl w:val="0"/>
          <w:numId w:val="3"/>
        </w:numPr>
        <w:spacing w:line="240" w:lineRule="auto"/>
      </w:pPr>
      <w:r>
        <w:t>Have an accompanying adult with you at the time of your procedure, and for at least 4-6 hours afterwards for monitoring.</w:t>
      </w:r>
    </w:p>
    <w:p w14:paraId="5696A5CB" w14:textId="77777777" w:rsidR="0015325F" w:rsidRDefault="0091221D" w:rsidP="0015325F">
      <w:pPr>
        <w:pStyle w:val="ListParagraph"/>
        <w:numPr>
          <w:ilvl w:val="0"/>
          <w:numId w:val="3"/>
        </w:numPr>
        <w:spacing w:line="240" w:lineRule="auto"/>
      </w:pPr>
      <w:r>
        <w:t xml:space="preserve">Notify us if you have any </w:t>
      </w:r>
      <w:r w:rsidRPr="007965DC">
        <w:rPr>
          <w:b/>
        </w:rPr>
        <w:t>medication allergies</w:t>
      </w:r>
      <w:r>
        <w:t xml:space="preserve">, and/or </w:t>
      </w:r>
      <w:r w:rsidRPr="007965DC">
        <w:rPr>
          <w:b/>
        </w:rPr>
        <w:t>allergies to latex, contrast dye, iodine, shell fish</w:t>
      </w:r>
      <w:r>
        <w:t xml:space="preserve">, or </w:t>
      </w:r>
      <w:r w:rsidRPr="007965DC">
        <w:rPr>
          <w:b/>
        </w:rPr>
        <w:t>steroids</w:t>
      </w:r>
      <w:r>
        <w:t>.</w:t>
      </w:r>
    </w:p>
    <w:p w14:paraId="6C633AC7" w14:textId="77777777" w:rsidR="0091221D" w:rsidRDefault="0091221D" w:rsidP="0015325F">
      <w:pPr>
        <w:pStyle w:val="ListParagraph"/>
        <w:numPr>
          <w:ilvl w:val="0"/>
          <w:numId w:val="3"/>
        </w:numPr>
        <w:spacing w:line="240" w:lineRule="auto"/>
      </w:pPr>
      <w:r>
        <w:t xml:space="preserve">Notify us if you are pregnant, </w:t>
      </w:r>
      <w:r w:rsidRPr="007965DC">
        <w:rPr>
          <w:b/>
          <w:u w:val="single"/>
        </w:rPr>
        <w:t>if</w:t>
      </w:r>
      <w:r>
        <w:t xml:space="preserve"> there is </w:t>
      </w:r>
      <w:r w:rsidRPr="007965DC">
        <w:rPr>
          <w:b/>
          <w:u w:val="single"/>
        </w:rPr>
        <w:t>ANY</w:t>
      </w:r>
      <w:r>
        <w:t xml:space="preserve"> possibility you could be pregnant, or are unsure if you are pregnant; as the use of x-rays and or sedatives during the procedure, may be harmful to the fetus.</w:t>
      </w:r>
    </w:p>
    <w:p w14:paraId="35D2E2EC" w14:textId="77777777" w:rsidR="0091221D" w:rsidRPr="00E32771" w:rsidRDefault="0091221D" w:rsidP="0015325F">
      <w:pPr>
        <w:pStyle w:val="ListParagraph"/>
        <w:numPr>
          <w:ilvl w:val="0"/>
          <w:numId w:val="3"/>
        </w:numPr>
        <w:spacing w:line="240" w:lineRule="auto"/>
        <w:rPr>
          <w:u w:val="single"/>
        </w:rPr>
      </w:pPr>
      <w:r w:rsidRPr="00E32771">
        <w:rPr>
          <w:u w:val="single"/>
        </w:rPr>
        <w:t>Notify us if you have any fever with chills, localized infection at the site of intended procedure site, or any recent adverse changes in your health status, as this may require cancellation of your procedure and rescheduling to a different date.</w:t>
      </w:r>
    </w:p>
    <w:p w14:paraId="765850AC" w14:textId="77777777" w:rsidR="0074682F" w:rsidRPr="007965DC" w:rsidRDefault="0074682F" w:rsidP="0091221D">
      <w:pPr>
        <w:spacing w:line="240" w:lineRule="auto"/>
        <w:rPr>
          <w:b/>
          <w:sz w:val="20"/>
          <w:szCs w:val="20"/>
        </w:rPr>
      </w:pPr>
      <w:r>
        <w:rPr>
          <w:b/>
          <w:sz w:val="20"/>
          <w:szCs w:val="20"/>
        </w:rPr>
        <w:t>**</w:t>
      </w:r>
      <w:r w:rsidR="0091221D" w:rsidRPr="007965DC">
        <w:rPr>
          <w:b/>
          <w:sz w:val="20"/>
          <w:szCs w:val="20"/>
        </w:rPr>
        <w:t xml:space="preserve">NOTE: ANY CANCELLATION OR RESCHEDULING OF PROCEDURE WILL </w:t>
      </w:r>
      <w:r w:rsidR="007965DC">
        <w:rPr>
          <w:b/>
          <w:sz w:val="20"/>
          <w:szCs w:val="20"/>
        </w:rPr>
        <w:t xml:space="preserve">REQUIRE 24 HOUR ADVANCE NOTICE. </w:t>
      </w:r>
      <w:r w:rsidR="0091221D" w:rsidRPr="007965DC">
        <w:rPr>
          <w:b/>
          <w:sz w:val="20"/>
          <w:szCs w:val="20"/>
        </w:rPr>
        <w:t>FAILURE TO DO SO MAY RESULT IN A $75 ADMINISTRATIVE FEE; DUE ON YOUR NEXT VISIT. THIS FEE WILL BE DEEMED PATIENTS RESPONSIBILITY, AND NOT BE BILLED TO TH</w:t>
      </w:r>
      <w:r w:rsidR="00AC596D">
        <w:rPr>
          <w:b/>
          <w:sz w:val="20"/>
          <w:szCs w:val="20"/>
        </w:rPr>
        <w:t>E</w:t>
      </w:r>
      <w:r w:rsidR="0091221D" w:rsidRPr="007965DC">
        <w:rPr>
          <w:b/>
          <w:sz w:val="20"/>
          <w:szCs w:val="20"/>
        </w:rPr>
        <w:t xml:space="preserve"> INSURANCE CARRIER.</w:t>
      </w:r>
    </w:p>
    <w:sectPr w:rsidR="0074682F" w:rsidRPr="007965DC" w:rsidSect="00C14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401"/>
    <w:multiLevelType w:val="hybridMultilevel"/>
    <w:tmpl w:val="8222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97EBF"/>
    <w:multiLevelType w:val="hybridMultilevel"/>
    <w:tmpl w:val="831C6B32"/>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2" w15:restartNumberingAfterBreak="0">
    <w:nsid w:val="6C264AFF"/>
    <w:multiLevelType w:val="hybridMultilevel"/>
    <w:tmpl w:val="C784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03106"/>
    <w:multiLevelType w:val="hybridMultilevel"/>
    <w:tmpl w:val="26308478"/>
    <w:lvl w:ilvl="0" w:tplc="8160B28C">
      <w:start w:val="1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22"/>
    <w:rsid w:val="00074C34"/>
    <w:rsid w:val="000A11F1"/>
    <w:rsid w:val="000A32CF"/>
    <w:rsid w:val="000D18B4"/>
    <w:rsid w:val="000F7358"/>
    <w:rsid w:val="0015325F"/>
    <w:rsid w:val="0020158F"/>
    <w:rsid w:val="00243E5A"/>
    <w:rsid w:val="002952A1"/>
    <w:rsid w:val="002B5E2E"/>
    <w:rsid w:val="002C67B0"/>
    <w:rsid w:val="004E18E4"/>
    <w:rsid w:val="00566BD6"/>
    <w:rsid w:val="0057113D"/>
    <w:rsid w:val="00661955"/>
    <w:rsid w:val="006900CD"/>
    <w:rsid w:val="00691826"/>
    <w:rsid w:val="0074682F"/>
    <w:rsid w:val="007965DC"/>
    <w:rsid w:val="0091221D"/>
    <w:rsid w:val="00A268A3"/>
    <w:rsid w:val="00A52071"/>
    <w:rsid w:val="00AC596D"/>
    <w:rsid w:val="00B41BDC"/>
    <w:rsid w:val="00C02836"/>
    <w:rsid w:val="00C14722"/>
    <w:rsid w:val="00CF13A7"/>
    <w:rsid w:val="00E32771"/>
    <w:rsid w:val="00E67224"/>
    <w:rsid w:val="00EA2130"/>
    <w:rsid w:val="00F1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C811"/>
  <w15:docId w15:val="{040AE284-EFB3-4FB5-9735-6CB89A7B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722"/>
    <w:rPr>
      <w:rFonts w:ascii="Tahoma" w:hAnsi="Tahoma" w:cs="Tahoma"/>
      <w:sz w:val="16"/>
      <w:szCs w:val="16"/>
    </w:rPr>
  </w:style>
  <w:style w:type="paragraph" w:styleId="ListParagraph">
    <w:name w:val="List Paragraph"/>
    <w:basedOn w:val="Normal"/>
    <w:uiPriority w:val="34"/>
    <w:qFormat/>
    <w:rsid w:val="00C0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 In</dc:creator>
  <cp:lastModifiedBy>Kari Vega</cp:lastModifiedBy>
  <cp:revision>2</cp:revision>
  <cp:lastPrinted>2019-04-01T17:26:00Z</cp:lastPrinted>
  <dcterms:created xsi:type="dcterms:W3CDTF">2022-03-24T15:42:00Z</dcterms:created>
  <dcterms:modified xsi:type="dcterms:W3CDTF">2022-03-24T15:42:00Z</dcterms:modified>
</cp:coreProperties>
</file>